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4"/>
        <w:gridCol w:w="3026"/>
      </w:tblGrid>
      <w:tr w:rsidR="003438A0" w:rsidTr="00D26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954" w:type="dxa"/>
          </w:tcPr>
          <w:p w:rsidR="003438A0" w:rsidRDefault="003438A0" w:rsidP="00D260C1">
            <w:pPr>
              <w:pStyle w:val="ekvaufgabe"/>
              <w:tabs>
                <w:tab w:val="clear" w:pos="284"/>
                <w:tab w:val="left" w:pos="312"/>
                <w:tab w:val="left" w:pos="567"/>
              </w:tabs>
              <w:ind w:left="312" w:hanging="312"/>
            </w:pPr>
            <w:r>
              <w:rPr>
                <w:b/>
              </w:rPr>
              <w:t>A1</w:t>
            </w:r>
            <w:r>
              <w:rPr>
                <w:b/>
              </w:rPr>
              <w:tab/>
            </w:r>
            <w:r>
              <w:t xml:space="preserve">In der Chemie ist Zucker ein Sammelbegriff für alle süß schmeckenden </w:t>
            </w:r>
            <w:proofErr w:type="spellStart"/>
            <w:r>
              <w:t>Saccharide</w:t>
            </w:r>
            <w:proofErr w:type="spellEnd"/>
            <w:r>
              <w:t>. Ein spezieller Zucker ist der Traubenzucker. Ergänze hierzu den folgenden Lückentext. Verwende dazu die folgenden Begriffe:</w:t>
            </w:r>
          </w:p>
        </w:tc>
        <w:tc>
          <w:tcPr>
            <w:tcW w:w="3026" w:type="dxa"/>
          </w:tcPr>
          <w:p w:rsidR="003438A0" w:rsidRDefault="003438A0" w:rsidP="00D260C1">
            <w:pPr>
              <w:pStyle w:val="ekvtext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776095" cy="494030"/>
                  <wp:effectExtent l="0" t="0" r="0" b="1270"/>
                  <wp:docPr id="1" name="Grafik 1" descr="164L_Einfachzucker_1_068599_B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64L_Einfachzucker_1_068599_B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095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8A0" w:rsidTr="00D26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80" w:type="dxa"/>
            <w:gridSpan w:val="2"/>
          </w:tcPr>
          <w:p w:rsidR="003438A0" w:rsidRDefault="003438A0" w:rsidP="00D260C1">
            <w:pPr>
              <w:pStyle w:val="ekvlueckentext"/>
            </w:pPr>
            <w:r>
              <w:t xml:space="preserve">Traubenzucker gehört zur Stoffklasse der </w:t>
            </w:r>
            <w:r>
              <w:rPr>
                <w:rStyle w:val="ekvloesunglueckeweiss"/>
              </w:rPr>
              <w:t>Kohlenhydrate</w:t>
            </w:r>
            <w:r>
              <w:t xml:space="preserve">, die aus den Elementen </w:t>
            </w:r>
            <w:r>
              <w:rPr>
                <w:rStyle w:val="ekvloesunglueckeweiss"/>
              </w:rPr>
              <w:t>Kohlenstoff</w:t>
            </w:r>
            <w:r>
              <w:t xml:space="preserve">, </w:t>
            </w:r>
            <w:r>
              <w:rPr>
                <w:rStyle w:val="ekvloesunglueckeweiss"/>
              </w:rPr>
              <w:t>Wasserstoff</w:t>
            </w:r>
            <w:r>
              <w:t xml:space="preserve"> und </w:t>
            </w:r>
            <w:r>
              <w:rPr>
                <w:rStyle w:val="ekvloesunglueckeweiss"/>
              </w:rPr>
              <w:t>Sauerstoff</w:t>
            </w:r>
            <w:r>
              <w:t xml:space="preserve"> aufgebaut sind. Das Trauben-zucker-Molekül </w:t>
            </w:r>
            <w:proofErr w:type="gramStart"/>
            <w:r>
              <w:t xml:space="preserve">enthält </w:t>
            </w:r>
            <w:r>
              <w:rPr>
                <w:rStyle w:val="ekvloesunglueckeweiss"/>
              </w:rPr>
              <w:t> 6</w:t>
            </w:r>
            <w:proofErr w:type="gramEnd"/>
            <w:r>
              <w:rPr>
                <w:rStyle w:val="ekvloesunglueckeweiss"/>
              </w:rPr>
              <w:t> </w:t>
            </w:r>
            <w:r>
              <w:t xml:space="preserve"> Kohlenstoffatome, </w:t>
            </w:r>
            <w:r>
              <w:rPr>
                <w:rStyle w:val="ekvloesunglueckeweiss"/>
              </w:rPr>
              <w:t> 1 </w:t>
            </w:r>
            <w:r>
              <w:t xml:space="preserve"> </w:t>
            </w:r>
            <w:proofErr w:type="spellStart"/>
            <w:r>
              <w:t>Aldehydgruppe</w:t>
            </w:r>
            <w:proofErr w:type="spellEnd"/>
            <w:r>
              <w:t xml:space="preserve"> und </w:t>
            </w:r>
            <w:r>
              <w:rPr>
                <w:rStyle w:val="ekvloesunglueckeweiss"/>
              </w:rPr>
              <w:t> 5 </w:t>
            </w:r>
            <w:r>
              <w:t xml:space="preserve"> Hydroxylgruppen. Das Molekül hat den systematischen Namen </w:t>
            </w:r>
            <w:r>
              <w:rPr>
                <w:rStyle w:val="ekvloesunglueckeweiss"/>
              </w:rPr>
              <w:t>Glucose</w:t>
            </w:r>
            <w:r>
              <w:t xml:space="preserve"> und die Summenformel 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O</w:t>
            </w:r>
            <w:r>
              <w:rPr>
                <w:vertAlign w:val="subscript"/>
              </w:rPr>
              <w:t>6</w:t>
            </w:r>
            <w:r>
              <w:t xml:space="preserve">. Strukturuntersuchungen zeigen, dass das Glucose-Molekül sowohl in </w:t>
            </w:r>
            <w:r>
              <w:rPr>
                <w:rStyle w:val="ekvloesunglueckeweiss"/>
              </w:rPr>
              <w:t>Kettenform</w:t>
            </w:r>
            <w:r>
              <w:t xml:space="preserve"> als auch in </w:t>
            </w:r>
            <w:r>
              <w:rPr>
                <w:rStyle w:val="ekvloesunglueckeweiss"/>
              </w:rPr>
              <w:t>Ringform</w:t>
            </w:r>
            <w:r>
              <w:t xml:space="preserve"> vorkommen kann. Vorherrschend ist die </w:t>
            </w:r>
            <w:r>
              <w:rPr>
                <w:rStyle w:val="ekvloesunglueckeweiss"/>
              </w:rPr>
              <w:t>Ringform</w:t>
            </w:r>
            <w:r>
              <w:t xml:space="preserve">, bei der die </w:t>
            </w:r>
            <w:proofErr w:type="spellStart"/>
            <w:r>
              <w:rPr>
                <w:rStyle w:val="ekvloesunglueckeweiss"/>
              </w:rPr>
              <w:t>Aldehydgruppe</w:t>
            </w:r>
            <w:proofErr w:type="spellEnd"/>
            <w:r>
              <w:t xml:space="preserve"> gebunden vorliegt.</w:t>
            </w:r>
          </w:p>
        </w:tc>
      </w:tr>
    </w:tbl>
    <w:p w:rsidR="003438A0" w:rsidRDefault="003438A0" w:rsidP="003438A0">
      <w:pPr>
        <w:pStyle w:val="ekvtext"/>
        <w:spacing w:before="120"/>
      </w:pPr>
    </w:p>
    <w:p w:rsidR="003438A0" w:rsidRDefault="003438A0" w:rsidP="003438A0">
      <w:pPr>
        <w:pStyle w:val="ekvaufgabe"/>
        <w:tabs>
          <w:tab w:val="clear" w:pos="284"/>
          <w:tab w:val="left" w:pos="312"/>
          <w:tab w:val="left" w:pos="567"/>
        </w:tabs>
        <w:ind w:left="312" w:hanging="312"/>
      </w:pPr>
      <w:r>
        <w:rPr>
          <w:b/>
        </w:rPr>
        <w:t>A2</w:t>
      </w:r>
      <w:r>
        <w:rPr>
          <w:b/>
        </w:rPr>
        <w:tab/>
      </w:r>
      <w:r>
        <w:t>Zeichne die Strukturformel von Glucose in Kettenform und in Ringform.</w:t>
      </w:r>
    </w:p>
    <w:p w:rsidR="003438A0" w:rsidRDefault="003438A0" w:rsidP="003438A0">
      <w:pPr>
        <w:pStyle w:val="ekvtexthalbe"/>
      </w:pPr>
    </w:p>
    <w:tbl>
      <w:tblPr>
        <w:tblW w:w="998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2"/>
        <w:gridCol w:w="257"/>
        <w:gridCol w:w="4861"/>
      </w:tblGrid>
      <w:tr w:rsidR="003438A0" w:rsidTr="00D26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8A0" w:rsidRDefault="003438A0" w:rsidP="00D260C1">
            <w:pPr>
              <w:pStyle w:val="ekvtitel4"/>
              <w:jc w:val="center"/>
            </w:pPr>
            <w:r>
              <w:t>Glucose-Molekül in Kettenform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438A0" w:rsidRDefault="003438A0" w:rsidP="00D260C1">
            <w:pPr>
              <w:pStyle w:val="ekvtext"/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8A0" w:rsidRDefault="003438A0" w:rsidP="00D260C1">
            <w:pPr>
              <w:pStyle w:val="ekvtitel4"/>
              <w:jc w:val="center"/>
            </w:pPr>
            <w:r>
              <w:t>Glucose-Molekül in Ringform</w:t>
            </w:r>
          </w:p>
        </w:tc>
      </w:tr>
      <w:tr w:rsidR="003438A0" w:rsidTr="00D26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2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8A0" w:rsidRDefault="003438A0" w:rsidP="00D260C1">
            <w:pPr>
              <w:pStyle w:val="ekvtext"/>
              <w:jc w:val="center"/>
              <w:rPr>
                <w:rStyle w:val="ekvschuelerschrift"/>
                <w:i w:val="0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438A0" w:rsidRDefault="003438A0" w:rsidP="00D260C1">
            <w:pPr>
              <w:pStyle w:val="ekvtext"/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8A0" w:rsidRDefault="003438A0" w:rsidP="00D260C1">
            <w:pPr>
              <w:pStyle w:val="ekvtext"/>
              <w:ind w:right="233"/>
              <w:jc w:val="right"/>
              <w:rPr>
                <w:rStyle w:val="ekvschuelerschrift"/>
                <w:i w:val="0"/>
              </w:rPr>
            </w:pPr>
          </w:p>
        </w:tc>
      </w:tr>
    </w:tbl>
    <w:p w:rsidR="003438A0" w:rsidRDefault="003438A0" w:rsidP="003438A0">
      <w:pPr>
        <w:pStyle w:val="ekvtext"/>
        <w:spacing w:before="120"/>
      </w:pPr>
    </w:p>
    <w:p w:rsidR="003438A0" w:rsidRDefault="003438A0" w:rsidP="003438A0">
      <w:pPr>
        <w:pStyle w:val="ekvaufgabe"/>
        <w:tabs>
          <w:tab w:val="clear" w:pos="284"/>
          <w:tab w:val="left" w:pos="312"/>
          <w:tab w:val="left" w:pos="567"/>
        </w:tabs>
        <w:ind w:left="312" w:hanging="312"/>
      </w:pPr>
      <w:r>
        <w:rPr>
          <w:b/>
        </w:rPr>
        <w:t>A3</w:t>
      </w:r>
      <w:r>
        <w:rPr>
          <w:b/>
        </w:rPr>
        <w:tab/>
      </w:r>
      <w:r>
        <w:t xml:space="preserve">In einem Reagenzglas liegt Traubenzuckerlösung vor, in einem </w:t>
      </w:r>
      <w:proofErr w:type="gramStart"/>
      <w:r>
        <w:t>zweiten</w:t>
      </w:r>
      <w:proofErr w:type="gramEnd"/>
      <w:r>
        <w:t xml:space="preserve"> ein Aldehyd. Können die beiden Flüssigkeiten mithilfe von </w:t>
      </w:r>
      <w:proofErr w:type="spellStart"/>
      <w:r>
        <w:t>Fehling’scher</w:t>
      </w:r>
      <w:proofErr w:type="spellEnd"/>
      <w:r>
        <w:t xml:space="preserve"> Lösung unterschieden werden? Begründe deine Antwort.</w:t>
      </w:r>
    </w:p>
    <w:tbl>
      <w:tblPr>
        <w:tblW w:w="997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8"/>
      </w:tblGrid>
      <w:tr w:rsidR="003438A0" w:rsidTr="00D260C1">
        <w:tblPrEx>
          <w:tblCellMar>
            <w:top w:w="0" w:type="dxa"/>
            <w:bottom w:w="0" w:type="dxa"/>
          </w:tblCellMar>
        </w:tblPrEx>
        <w:tc>
          <w:tcPr>
            <w:tcW w:w="9978" w:type="dxa"/>
            <w:shd w:val="clear" w:color="auto" w:fill="auto"/>
            <w:vAlign w:val="bottom"/>
          </w:tcPr>
          <w:p w:rsidR="003438A0" w:rsidRDefault="003438A0" w:rsidP="00D260C1">
            <w:pPr>
              <w:pStyle w:val="ekvlueckentext"/>
              <w:rPr>
                <w:rStyle w:val="ekvschuelerschrift"/>
              </w:rPr>
            </w:pPr>
          </w:p>
        </w:tc>
      </w:tr>
      <w:tr w:rsidR="003438A0" w:rsidTr="00D260C1">
        <w:tblPrEx>
          <w:tblCellMar>
            <w:top w:w="0" w:type="dxa"/>
            <w:bottom w:w="0" w:type="dxa"/>
          </w:tblCellMar>
        </w:tblPrEx>
        <w:tc>
          <w:tcPr>
            <w:tcW w:w="9978" w:type="dxa"/>
            <w:shd w:val="clear" w:color="auto" w:fill="auto"/>
            <w:vAlign w:val="bottom"/>
          </w:tcPr>
          <w:p w:rsidR="003438A0" w:rsidRDefault="003438A0" w:rsidP="00D260C1">
            <w:pPr>
              <w:pStyle w:val="ekvlueckentext"/>
              <w:rPr>
                <w:rStyle w:val="ekvschuelerschrift"/>
                <w:spacing w:val="73"/>
              </w:rPr>
            </w:pPr>
          </w:p>
        </w:tc>
      </w:tr>
      <w:tr w:rsidR="003438A0" w:rsidTr="00D260C1">
        <w:tblPrEx>
          <w:tblCellMar>
            <w:top w:w="0" w:type="dxa"/>
            <w:bottom w:w="0" w:type="dxa"/>
          </w:tblCellMar>
        </w:tblPrEx>
        <w:tc>
          <w:tcPr>
            <w:tcW w:w="9978" w:type="dxa"/>
            <w:shd w:val="clear" w:color="auto" w:fill="auto"/>
            <w:vAlign w:val="bottom"/>
          </w:tcPr>
          <w:p w:rsidR="003438A0" w:rsidRDefault="003438A0" w:rsidP="00D260C1">
            <w:pPr>
              <w:pStyle w:val="ekvlueckentext"/>
              <w:rPr>
                <w:rStyle w:val="ekvschuelerschrift"/>
              </w:rPr>
            </w:pPr>
          </w:p>
        </w:tc>
      </w:tr>
      <w:tr w:rsidR="003438A0" w:rsidTr="00D260C1">
        <w:tblPrEx>
          <w:tblCellMar>
            <w:top w:w="0" w:type="dxa"/>
            <w:bottom w:w="0" w:type="dxa"/>
          </w:tblCellMar>
        </w:tblPrEx>
        <w:tc>
          <w:tcPr>
            <w:tcW w:w="9978" w:type="dxa"/>
            <w:shd w:val="clear" w:color="auto" w:fill="auto"/>
            <w:vAlign w:val="bottom"/>
          </w:tcPr>
          <w:p w:rsidR="003438A0" w:rsidRDefault="003438A0" w:rsidP="00D260C1">
            <w:pPr>
              <w:pStyle w:val="ekvlueckentext"/>
              <w:rPr>
                <w:rStyle w:val="ekvschuelerschrift"/>
              </w:rPr>
            </w:pPr>
          </w:p>
        </w:tc>
      </w:tr>
    </w:tbl>
    <w:p w:rsidR="003438A0" w:rsidRDefault="003438A0" w:rsidP="003438A0">
      <w:pPr>
        <w:pStyle w:val="ekvtext"/>
        <w:spacing w:before="120"/>
      </w:pPr>
    </w:p>
    <w:p w:rsidR="003438A0" w:rsidRDefault="003438A0" w:rsidP="003438A0">
      <w:pPr>
        <w:pStyle w:val="ekvaufgabe"/>
        <w:tabs>
          <w:tab w:val="clear" w:pos="284"/>
          <w:tab w:val="left" w:pos="312"/>
          <w:tab w:val="left" w:pos="567"/>
        </w:tabs>
        <w:ind w:left="312" w:hanging="312"/>
      </w:pPr>
      <w:r>
        <w:rPr>
          <w:b/>
        </w:rPr>
        <w:t>A4</w:t>
      </w:r>
      <w:r>
        <w:rPr>
          <w:b/>
        </w:rPr>
        <w:tab/>
      </w:r>
      <w:r>
        <w:t>Ein anderer Zucker hat ebenfalls die Summenformel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>. Benenne diesen Zucker. Gib an, wo dieser Zucker in der Natur vorkommt.</w:t>
      </w:r>
    </w:p>
    <w:tbl>
      <w:tblPr>
        <w:tblW w:w="997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8"/>
      </w:tblGrid>
      <w:tr w:rsidR="003438A0" w:rsidTr="00D260C1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vAlign w:val="bottom"/>
          </w:tcPr>
          <w:p w:rsidR="003438A0" w:rsidRDefault="003438A0" w:rsidP="00D260C1">
            <w:pPr>
              <w:pStyle w:val="ekvlueckentext"/>
              <w:rPr>
                <w:rStyle w:val="ekvschuelerschrift"/>
              </w:rPr>
            </w:pPr>
          </w:p>
        </w:tc>
      </w:tr>
      <w:tr w:rsidR="003438A0" w:rsidTr="00D260C1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vAlign w:val="bottom"/>
          </w:tcPr>
          <w:p w:rsidR="003438A0" w:rsidRDefault="003438A0" w:rsidP="00D260C1">
            <w:pPr>
              <w:pStyle w:val="ekvlueckentext"/>
              <w:rPr>
                <w:rStyle w:val="ekvschuelerschrift"/>
              </w:rPr>
            </w:pPr>
          </w:p>
        </w:tc>
      </w:tr>
    </w:tbl>
    <w:p w:rsidR="006836FF" w:rsidRDefault="006836FF">
      <w:bookmarkStart w:id="0" w:name="_GoBack"/>
      <w:bookmarkEnd w:id="0"/>
    </w:p>
    <w:sectPr w:rsidR="006836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A0"/>
    <w:rsid w:val="003438A0"/>
    <w:rsid w:val="006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655B9-A9C9-4377-8682-A7F5125D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38A0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kvtext">
    <w:name w:val="ekv.text"/>
    <w:link w:val="ekvtextZchn"/>
    <w:rsid w:val="003438A0"/>
    <w:pPr>
      <w:widowControl w:val="0"/>
      <w:tabs>
        <w:tab w:val="left" w:pos="284"/>
        <w:tab w:val="left" w:pos="567"/>
      </w:tabs>
      <w:spacing w:after="0" w:line="240" w:lineRule="atLeast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kvlueckentext">
    <w:name w:val="ekv.lueckentext"/>
    <w:basedOn w:val="ekvtext"/>
    <w:rsid w:val="003438A0"/>
    <w:pPr>
      <w:tabs>
        <w:tab w:val="right" w:pos="9979"/>
      </w:tabs>
      <w:spacing w:line="560" w:lineRule="atLeast"/>
    </w:pPr>
  </w:style>
  <w:style w:type="paragraph" w:customStyle="1" w:styleId="ekvtexthalbe">
    <w:name w:val="ekv.text.halbe"/>
    <w:basedOn w:val="ekvtext"/>
    <w:next w:val="ekvtext"/>
    <w:rsid w:val="003438A0"/>
    <w:pPr>
      <w:spacing w:line="120" w:lineRule="atLeast"/>
    </w:pPr>
    <w:rPr>
      <w:sz w:val="10"/>
    </w:rPr>
  </w:style>
  <w:style w:type="paragraph" w:customStyle="1" w:styleId="ekvtitel4">
    <w:name w:val="ekv.titel4"/>
    <w:basedOn w:val="ekvtext"/>
    <w:next w:val="ekvtext"/>
    <w:rsid w:val="003438A0"/>
    <w:pPr>
      <w:outlineLvl w:val="3"/>
    </w:pPr>
    <w:rPr>
      <w:b/>
    </w:rPr>
  </w:style>
  <w:style w:type="character" w:customStyle="1" w:styleId="ekvloesunglueckeweiss">
    <w:name w:val="ekv.loesung.luecke.weiss"/>
    <w:rsid w:val="003438A0"/>
    <w:rPr>
      <w:rFonts w:ascii="Times New Roman" w:hAnsi="Times New Roman"/>
      <w:i/>
      <w:color w:val="FFFFFF"/>
      <w:spacing w:val="80"/>
      <w:sz w:val="28"/>
      <w:u w:val="single" w:color="000000"/>
    </w:rPr>
  </w:style>
  <w:style w:type="character" w:customStyle="1" w:styleId="ekvschuelerschrift">
    <w:name w:val="ekv.schuelerschrift"/>
    <w:rsid w:val="003438A0"/>
    <w:rPr>
      <w:rFonts w:ascii="Times New Roman" w:hAnsi="Times New Roman"/>
      <w:i/>
      <w:spacing w:val="80"/>
      <w:sz w:val="28"/>
    </w:rPr>
  </w:style>
  <w:style w:type="paragraph" w:customStyle="1" w:styleId="ekvaufgabe">
    <w:name w:val="ekv.aufgabe"/>
    <w:basedOn w:val="Standard"/>
    <w:rsid w:val="003438A0"/>
    <w:pPr>
      <w:widowControl w:val="0"/>
      <w:tabs>
        <w:tab w:val="left" w:pos="284"/>
        <w:tab w:val="left" w:pos="567"/>
      </w:tabs>
      <w:spacing w:line="240" w:lineRule="atLeast"/>
      <w:ind w:left="284" w:hanging="284"/>
    </w:pPr>
    <w:rPr>
      <w:rFonts w:ascii="Arial" w:hAnsi="Arial"/>
    </w:rPr>
  </w:style>
  <w:style w:type="character" w:customStyle="1" w:styleId="ekvtextZchn">
    <w:name w:val="ekv.text Zchn"/>
    <w:link w:val="ekvtext"/>
    <w:rsid w:val="003438A0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WAK, A41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2020-03-24T08:35:00Z</dcterms:created>
  <dcterms:modified xsi:type="dcterms:W3CDTF">2020-03-24T08:36:00Z</dcterms:modified>
</cp:coreProperties>
</file>